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97" w:rsidRPr="00360298" w:rsidRDefault="00142B97" w:rsidP="00142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298">
        <w:rPr>
          <w:rFonts w:ascii="Times New Roman" w:hAnsi="Times New Roman" w:cs="Times New Roman"/>
          <w:b/>
          <w:sz w:val="28"/>
          <w:szCs w:val="28"/>
        </w:rPr>
        <w:t>Список опубликованных и приравненных к ним научных и учебно-методических работ</w:t>
      </w:r>
    </w:p>
    <w:p w:rsidR="00360298" w:rsidRPr="00221C15" w:rsidRDefault="00360298" w:rsidP="00142B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15">
        <w:rPr>
          <w:rFonts w:ascii="Times New Roman" w:hAnsi="Times New Roman" w:cs="Times New Roman"/>
          <w:sz w:val="28"/>
          <w:szCs w:val="28"/>
        </w:rPr>
        <w:t xml:space="preserve">Н.А. Климов, А.С. Аверкина, А.В. Цуканов, Д.А. Казаков, В.В. Вольхин. Влияние частиц полимерных нанокомпозитных материалов на массоперенос кислорода в системе газ – жидкость/ Химия. Экология. Биотехнология – 2013. Тезисы докладов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221C15">
        <w:rPr>
          <w:rFonts w:ascii="Times New Roman" w:hAnsi="Times New Roman" w:cs="Times New Roman"/>
          <w:sz w:val="28"/>
          <w:szCs w:val="28"/>
        </w:rPr>
        <w:t xml:space="preserve"> региональной научно-практической  конференции студентов и молодых ученых. Изд-во ПНИПУ, 2013, с. 143 – 144.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15">
        <w:rPr>
          <w:rFonts w:ascii="Times New Roman" w:hAnsi="Times New Roman" w:cs="Times New Roman"/>
          <w:sz w:val="28"/>
          <w:szCs w:val="28"/>
        </w:rPr>
        <w:t xml:space="preserve">М.А. Логинов, А.С. Аверкина, Д.А. Казаков, В.В. Вольхин. Интенсификация массопереноса кислорода в системе «газ – жидкость» под действием тонкодисперсных гидрофобных частиц/ Химия. Экология. Биотехнология  - 2014. Тезисы докладов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221C15">
        <w:rPr>
          <w:rFonts w:ascii="Times New Roman" w:hAnsi="Times New Roman" w:cs="Times New Roman"/>
          <w:sz w:val="28"/>
          <w:szCs w:val="28"/>
        </w:rPr>
        <w:t xml:space="preserve"> региональной научно-практической  конференции студентов и молодых ученых. Изд-во ПНИПУ, 2014, с. 51 – 53.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C15">
        <w:rPr>
          <w:rFonts w:ascii="Times New Roman" w:hAnsi="Times New Roman" w:cs="Times New Roman"/>
          <w:sz w:val="28"/>
          <w:szCs w:val="28"/>
        </w:rPr>
        <w:t xml:space="preserve">А.С. Аверкина,  В.В. Вольхин. Влияние пленок гидрофобных веществ на транспорт кислорода через поверхность раздела воздух вода в процессах биокаталитического окисления глицерина/ Химия. Экология. Биотехнология  - 2015. Тезисы докладов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221C15">
        <w:rPr>
          <w:rFonts w:ascii="Times New Roman" w:hAnsi="Times New Roman" w:cs="Times New Roman"/>
          <w:sz w:val="28"/>
          <w:szCs w:val="28"/>
        </w:rPr>
        <w:t xml:space="preserve"> региональной научно-практической  конференции студентов и молодых ученых. Изд-во ПНИПУ, 2015, с. 56 – 58.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M.A.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Loginov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, A.S.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Averkina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, D.A.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Kazakov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, V.V.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Vol’khin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. Oxygen gas-liquid mass transfer enhancement by means of fine hydrophobic particles/ Chemistry. Ecology. </w:t>
      </w:r>
      <w:proofErr w:type="gramStart"/>
      <w:r w:rsidRPr="00221C15">
        <w:rPr>
          <w:rFonts w:ascii="Times New Roman" w:hAnsi="Times New Roman" w:cs="Times New Roman"/>
          <w:sz w:val="28"/>
          <w:szCs w:val="28"/>
          <w:lang w:val="en-US"/>
        </w:rPr>
        <w:t>Biotechnology  -</w:t>
      </w:r>
      <w:proofErr w:type="gram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 2014. Abstracts for the regional conference of students and young scientists Perm, April 23-24, 2014, p. 30 – 31. 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A.S.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Averkina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, V.V.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Vol’khin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. Effects of films of hydrophobic particles on the transport of oxygen through the air – water interface in processes of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biocatalytic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 oxidation of glycerol/ Chemistry. Ecology. </w:t>
      </w:r>
      <w:proofErr w:type="gramStart"/>
      <w:r w:rsidRPr="00221C15">
        <w:rPr>
          <w:rFonts w:ascii="Times New Roman" w:hAnsi="Times New Roman" w:cs="Times New Roman"/>
          <w:sz w:val="28"/>
          <w:szCs w:val="28"/>
          <w:lang w:val="en-US"/>
        </w:rPr>
        <w:t>Biotechnology  -</w:t>
      </w:r>
      <w:proofErr w:type="gram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 2015. Abstracts for the regional conference of students and young scientists Perm, April 21-22, 2015, p. 23 – 25. 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15">
        <w:rPr>
          <w:rFonts w:ascii="Times New Roman" w:hAnsi="Times New Roman" w:cs="Times New Roman"/>
          <w:sz w:val="28"/>
          <w:szCs w:val="28"/>
        </w:rPr>
        <w:t>Участвовала в студенческой конференции «Вектор науки», которая проводилась на базе министерства образования и науки Пермского края в октябре – ноябре 2014.По итогам конференции были опубликованы тезисы: «Влияние тонкодисперсных гидрофобных частиц на массоперенос кислорода в системе газ – жидкость», 2014, с. 128 – 130.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15">
        <w:rPr>
          <w:rFonts w:ascii="Times New Roman" w:hAnsi="Times New Roman" w:cs="Times New Roman"/>
          <w:sz w:val="28"/>
          <w:szCs w:val="28"/>
        </w:rPr>
        <w:t xml:space="preserve">А.С. Аверкина,  В.В. Вольхин. Влияние различных факторов на формирование и устойчивость пленок, состоящих из гидрофобных частиц/ Химия. Экология. Биотехнология  - 2016. Тезисы докладов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221C15">
        <w:rPr>
          <w:rFonts w:ascii="Times New Roman" w:hAnsi="Times New Roman" w:cs="Times New Roman"/>
          <w:sz w:val="28"/>
          <w:szCs w:val="28"/>
        </w:rPr>
        <w:t xml:space="preserve"> региональной научно-практической  конференции студентов и молодых ученых. Изд-во ПНИПУ, 201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221C15">
        <w:rPr>
          <w:rFonts w:ascii="Times New Roman" w:hAnsi="Times New Roman" w:cs="Times New Roman"/>
          <w:sz w:val="28"/>
          <w:szCs w:val="28"/>
        </w:rPr>
        <w:t xml:space="preserve">, с.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43-45</w:t>
      </w:r>
      <w:r w:rsidRPr="00221C15">
        <w:rPr>
          <w:rFonts w:ascii="Times New Roman" w:hAnsi="Times New Roman" w:cs="Times New Roman"/>
          <w:sz w:val="28"/>
          <w:szCs w:val="28"/>
        </w:rPr>
        <w:t>.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A.S.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Averkina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, V.V.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Vol’khin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. Influence of various factors on the formation and stability of films consisting of hydrophobic particles/ Chemistry. Ecology. </w:t>
      </w:r>
      <w:proofErr w:type="gramStart"/>
      <w:r w:rsidRPr="00221C15">
        <w:rPr>
          <w:rFonts w:ascii="Times New Roman" w:hAnsi="Times New Roman" w:cs="Times New Roman"/>
          <w:sz w:val="28"/>
          <w:szCs w:val="28"/>
          <w:lang w:val="en-US"/>
        </w:rPr>
        <w:t>Biotechnology  -</w:t>
      </w:r>
      <w:proofErr w:type="gram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 2016. Abstracts for the regional conference of students and young scientists Perm, April 19-20, 2016, p. 8-11. 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15">
        <w:rPr>
          <w:rFonts w:ascii="Times New Roman" w:hAnsi="Times New Roman" w:cs="Times New Roman"/>
          <w:sz w:val="28"/>
          <w:szCs w:val="28"/>
        </w:rPr>
        <w:lastRenderedPageBreak/>
        <w:t xml:space="preserve">А.С. Аверкина,  В.В. Вольхин. Влияние различных факторов на формирование пленки, состоящей из гидрофобных частиц, на поверхности раздела фаз воздух-вода/ Экология России и сопредельных территорий: Материалы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21C15">
        <w:rPr>
          <w:rFonts w:ascii="Times New Roman" w:hAnsi="Times New Roman" w:cs="Times New Roman"/>
          <w:sz w:val="28"/>
          <w:szCs w:val="28"/>
        </w:rPr>
        <w:t xml:space="preserve"> Междунар. экол. </w:t>
      </w:r>
      <w:proofErr w:type="gramStart"/>
      <w:r w:rsidRPr="00221C15">
        <w:rPr>
          <w:rFonts w:ascii="Times New Roman" w:hAnsi="Times New Roman" w:cs="Times New Roman"/>
          <w:sz w:val="28"/>
          <w:szCs w:val="28"/>
        </w:rPr>
        <w:t>студенческой</w:t>
      </w:r>
      <w:proofErr w:type="gramEnd"/>
      <w:r w:rsidRPr="00221C15">
        <w:rPr>
          <w:rFonts w:ascii="Times New Roman" w:hAnsi="Times New Roman" w:cs="Times New Roman"/>
          <w:sz w:val="28"/>
          <w:szCs w:val="28"/>
        </w:rPr>
        <w:t xml:space="preserve"> конф./ Новосиб. гос. ун-т – Новосибирск: РИЦ НГУ, 2015, с. 21.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15">
        <w:rPr>
          <w:rFonts w:ascii="Times New Roman" w:hAnsi="Times New Roman" w:cs="Times New Roman"/>
          <w:sz w:val="28"/>
          <w:szCs w:val="28"/>
        </w:rPr>
        <w:t xml:space="preserve">Влияние тонкодисперсных гидрофобных частиц и растворенных веществ на формирование пленок на поверхности водоемов и на межфазный транспорт кислорода/ Актуальные вопросы химической технологии и защиты окружающей среды: сб. материалов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21C15">
        <w:rPr>
          <w:rFonts w:ascii="Times New Roman" w:hAnsi="Times New Roman" w:cs="Times New Roman"/>
          <w:sz w:val="28"/>
          <w:szCs w:val="28"/>
        </w:rPr>
        <w:t xml:space="preserve"> Всерос. конф. – Чебоксары: ООО Издательский дом «Пегас», 2015, с. 47-49.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15">
        <w:rPr>
          <w:rFonts w:ascii="Times New Roman" w:hAnsi="Times New Roman" w:cs="Times New Roman"/>
          <w:sz w:val="28"/>
          <w:szCs w:val="28"/>
        </w:rPr>
        <w:t xml:space="preserve">А.С. Аверкина,  В.В. Вольхин. Влияние различных факторов на формирование пленки, состоящей из гидрофобных частиц, на поверхности раздела фаз воздух-вода/ Экология России и сопредельных территорий: Материалы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221C15">
        <w:rPr>
          <w:rFonts w:ascii="Times New Roman" w:hAnsi="Times New Roman" w:cs="Times New Roman"/>
          <w:sz w:val="28"/>
          <w:szCs w:val="28"/>
        </w:rPr>
        <w:t xml:space="preserve"> Междунар. экол. </w:t>
      </w:r>
      <w:proofErr w:type="gramStart"/>
      <w:r w:rsidRPr="00221C15">
        <w:rPr>
          <w:rFonts w:ascii="Times New Roman" w:hAnsi="Times New Roman" w:cs="Times New Roman"/>
          <w:sz w:val="28"/>
          <w:szCs w:val="28"/>
        </w:rPr>
        <w:t>студенческой</w:t>
      </w:r>
      <w:proofErr w:type="gramEnd"/>
      <w:r w:rsidRPr="00221C15">
        <w:rPr>
          <w:rFonts w:ascii="Times New Roman" w:hAnsi="Times New Roman" w:cs="Times New Roman"/>
          <w:sz w:val="28"/>
          <w:szCs w:val="28"/>
        </w:rPr>
        <w:t xml:space="preserve"> конф./ Новосиб. гос. ун-т – Новосибирск: ИПЦ НГУ, 2016, с. 45.</w:t>
      </w:r>
    </w:p>
    <w:p w:rsidR="00142B97" w:rsidRPr="00221C15" w:rsidRDefault="00142B97" w:rsidP="00142B9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C15">
        <w:rPr>
          <w:rFonts w:ascii="Times New Roman" w:hAnsi="Times New Roman" w:cs="Times New Roman"/>
          <w:sz w:val="28"/>
          <w:szCs w:val="28"/>
        </w:rPr>
        <w:t>А.С. Аверкина,  В.В. Вольхин. Формирование пленок гидрофобными микрочастицами на межфазной поверхности воздух-вода: методологические подходы к исследованию/ Химия. Экология. Урбанистика  - 2017. Всероссийская научно-практическая конференция с международным участием для молодых ученых, аспирантов, студентов и школьников. Изд-во ПНИПУ, 2017, с. 43-45</w:t>
      </w:r>
    </w:p>
    <w:p w:rsidR="00142B97" w:rsidRPr="00221C15" w:rsidRDefault="00142B97" w:rsidP="00142B97">
      <w:pPr>
        <w:pStyle w:val="a3"/>
        <w:ind w:left="709"/>
        <w:jc w:val="both"/>
        <w:rPr>
          <w:rFonts w:ascii="Times New Roman" w:hAnsi="Times New Roman" w:cs="Times New Roman"/>
          <w:szCs w:val="28"/>
        </w:rPr>
      </w:pPr>
    </w:p>
    <w:p w:rsidR="00142B97" w:rsidRPr="00221C15" w:rsidRDefault="00142B97" w:rsidP="00142B97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21C15">
        <w:rPr>
          <w:rFonts w:ascii="Times New Roman" w:hAnsi="Times New Roman" w:cs="Times New Roman"/>
          <w:b/>
          <w:i/>
          <w:sz w:val="28"/>
          <w:szCs w:val="28"/>
        </w:rPr>
        <w:t xml:space="preserve">Статья </w:t>
      </w:r>
      <w:r w:rsidRPr="00221C15">
        <w:rPr>
          <w:rFonts w:ascii="Times New Roman" w:hAnsi="Times New Roman" w:cs="Times New Roman"/>
          <w:b/>
          <w:i/>
          <w:sz w:val="28"/>
          <w:szCs w:val="28"/>
          <w:lang w:val="en-US"/>
        </w:rPr>
        <w:t>Scopus</w:t>
      </w:r>
    </w:p>
    <w:p w:rsidR="00142B97" w:rsidRPr="001B1F43" w:rsidRDefault="00142B97" w:rsidP="00142B9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C1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S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Averkina</w:t>
      </w:r>
      <w:proofErr w:type="spellEnd"/>
      <w:r w:rsidRPr="001B1F4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A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Kazakov</w:t>
      </w:r>
      <w:proofErr w:type="spellEnd"/>
      <w:r w:rsidRPr="001B1F4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D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Asnin</w:t>
      </w:r>
      <w:proofErr w:type="spellEnd"/>
      <w:r w:rsidRPr="001B1F4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Kaczmarski</w:t>
      </w:r>
      <w:proofErr w:type="spellEnd"/>
      <w:r w:rsidRPr="001B1F4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Krol</w:t>
      </w:r>
      <w:proofErr w:type="spellEnd"/>
      <w:r w:rsidRPr="001B1F4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V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Vol</w:t>
      </w:r>
      <w:r w:rsidRPr="001B1F43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221C15">
        <w:rPr>
          <w:rFonts w:ascii="Times New Roman" w:hAnsi="Times New Roman" w:cs="Times New Roman"/>
          <w:sz w:val="28"/>
          <w:szCs w:val="28"/>
          <w:lang w:val="en-US"/>
        </w:rPr>
        <w:t>khin</w:t>
      </w:r>
      <w:proofErr w:type="spellEnd"/>
      <w:r w:rsidRPr="001B1F4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New insights on oxygen absorption in </w:t>
      </w:r>
      <w:proofErr w:type="spellStart"/>
      <w:r w:rsidRPr="00221C15">
        <w:rPr>
          <w:rFonts w:ascii="Times New Roman" w:hAnsi="Times New Roman" w:cs="Times New Roman"/>
          <w:sz w:val="28"/>
          <w:szCs w:val="28"/>
          <w:lang w:val="en-US"/>
        </w:rPr>
        <w:t>unsparged</w:t>
      </w:r>
      <w:proofErr w:type="spell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 stirred vessels.</w:t>
      </w:r>
      <w:proofErr w:type="gramEnd"/>
      <w:r w:rsidRPr="00221C15">
        <w:rPr>
          <w:rFonts w:ascii="Times New Roman" w:hAnsi="Times New Roman" w:cs="Times New Roman"/>
          <w:sz w:val="28"/>
          <w:szCs w:val="28"/>
          <w:lang w:val="en-US"/>
        </w:rPr>
        <w:t xml:space="preserve"> June 2017, Volume 53, Issue 6, pp 1971–1982.</w:t>
      </w:r>
    </w:p>
    <w:p w:rsidR="00142B97" w:rsidRPr="001B1F43" w:rsidRDefault="00142B97" w:rsidP="00142B9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42B97" w:rsidRPr="001B1F43" w:rsidSect="00ED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70861"/>
    <w:multiLevelType w:val="hybridMultilevel"/>
    <w:tmpl w:val="64DA9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33736"/>
    <w:multiLevelType w:val="hybridMultilevel"/>
    <w:tmpl w:val="9EC68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60BA3"/>
    <w:multiLevelType w:val="hybridMultilevel"/>
    <w:tmpl w:val="8B408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212"/>
    <w:rsid w:val="00142B97"/>
    <w:rsid w:val="00163F71"/>
    <w:rsid w:val="00195BE1"/>
    <w:rsid w:val="00211C47"/>
    <w:rsid w:val="00294126"/>
    <w:rsid w:val="00360298"/>
    <w:rsid w:val="003E73F2"/>
    <w:rsid w:val="00450750"/>
    <w:rsid w:val="00471E1B"/>
    <w:rsid w:val="00600586"/>
    <w:rsid w:val="00695F52"/>
    <w:rsid w:val="006A228E"/>
    <w:rsid w:val="006C3176"/>
    <w:rsid w:val="00723212"/>
    <w:rsid w:val="00740CDC"/>
    <w:rsid w:val="007624E8"/>
    <w:rsid w:val="00944D01"/>
    <w:rsid w:val="009C472A"/>
    <w:rsid w:val="00A358A2"/>
    <w:rsid w:val="00B12C62"/>
    <w:rsid w:val="00C45A08"/>
    <w:rsid w:val="00DB3CC3"/>
    <w:rsid w:val="00E1227B"/>
    <w:rsid w:val="00E74C15"/>
    <w:rsid w:val="00ED54C6"/>
    <w:rsid w:val="00F50B91"/>
    <w:rsid w:val="00F87DBD"/>
    <w:rsid w:val="00FD0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12"/>
    <w:pPr>
      <w:spacing w:after="0" w:line="240" w:lineRule="auto"/>
    </w:pPr>
    <w:rPr>
      <w:rFonts w:asciiTheme="minorHAnsi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7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2B97"/>
    <w:rPr>
      <w:color w:val="0000FF" w:themeColor="hyperlink"/>
      <w:u w:val="single"/>
    </w:rPr>
  </w:style>
  <w:style w:type="paragraph" w:customStyle="1" w:styleId="Default">
    <w:name w:val="Default"/>
    <w:rsid w:val="00142B97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42B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72F88-B58E-4799-9387-E0121F2B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voronina</dc:creator>
  <cp:lastModifiedBy>Chernova</cp:lastModifiedBy>
  <cp:revision>12</cp:revision>
  <dcterms:created xsi:type="dcterms:W3CDTF">2018-05-21T07:14:00Z</dcterms:created>
  <dcterms:modified xsi:type="dcterms:W3CDTF">2018-05-22T08:41:00Z</dcterms:modified>
</cp:coreProperties>
</file>