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3D8" w:rsidRPr="005F7879" w:rsidRDefault="00DF77A1" w:rsidP="00EE67B6">
      <w:pPr>
        <w:jc w:val="both"/>
        <w:rPr>
          <w:rFonts w:ascii="Times New Roman" w:hAnsi="Times New Roman"/>
          <w:b/>
          <w:sz w:val="28"/>
          <w:szCs w:val="24"/>
        </w:rPr>
      </w:pPr>
      <w:r w:rsidRPr="00BD1EE9">
        <w:rPr>
          <w:rFonts w:ascii="Times New Roman" w:hAnsi="Times New Roman"/>
          <w:b/>
          <w:sz w:val="28"/>
          <w:szCs w:val="24"/>
        </w:rPr>
        <w:t>Список научных трудов аспиранта Каликиной</w:t>
      </w:r>
      <w:bookmarkStart w:id="0" w:name="_GoBack"/>
      <w:bookmarkEnd w:id="0"/>
      <w:r w:rsidRPr="00BD1EE9">
        <w:rPr>
          <w:rFonts w:ascii="Times New Roman" w:hAnsi="Times New Roman"/>
          <w:b/>
          <w:sz w:val="28"/>
          <w:szCs w:val="24"/>
        </w:rPr>
        <w:t xml:space="preserve"> Г.В.</w:t>
      </w:r>
    </w:p>
    <w:p w:rsidR="00DF77A1" w:rsidRPr="00DF77A1" w:rsidRDefault="00DF77A1" w:rsidP="00DF77A1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BD1EE9">
        <w:rPr>
          <w:rFonts w:ascii="Times New Roman" w:hAnsi="Times New Roman"/>
          <w:sz w:val="28"/>
          <w:szCs w:val="24"/>
        </w:rPr>
        <w:t xml:space="preserve">Устюжанина, Г.В. (Каликина Г.В.)  Использование метода капиллярного электрофореза для аналитического контроля парааминобензойной кислоты в полуфабрикатах СТТ / Г.В. Устюжанина, Т.А. Чапко, А.И. Спешилова,  А.С. Бабушкина, Т.Л. Рыжова, А.Е. </w:t>
      </w:r>
      <w:proofErr w:type="gramStart"/>
      <w:r w:rsidRPr="00BD1EE9">
        <w:rPr>
          <w:rFonts w:ascii="Times New Roman" w:hAnsi="Times New Roman"/>
          <w:sz w:val="28"/>
          <w:szCs w:val="24"/>
        </w:rPr>
        <w:t>Голубев</w:t>
      </w:r>
      <w:proofErr w:type="gramEnd"/>
      <w:r w:rsidRPr="00BD1EE9">
        <w:rPr>
          <w:rFonts w:ascii="Times New Roman" w:hAnsi="Times New Roman"/>
          <w:sz w:val="28"/>
          <w:szCs w:val="24"/>
        </w:rPr>
        <w:t xml:space="preserve"> // Боеприпасы </w:t>
      </w:r>
      <w:r w:rsidRPr="00BD1EE9">
        <w:rPr>
          <w:rFonts w:ascii="Times New Roman" w:hAnsi="Times New Roman"/>
          <w:sz w:val="28"/>
          <w:szCs w:val="24"/>
          <w:lang w:val="en-US"/>
        </w:rPr>
        <w:t>XXI</w:t>
      </w:r>
      <w:r w:rsidRPr="00BD1EE9">
        <w:rPr>
          <w:rFonts w:ascii="Times New Roman" w:hAnsi="Times New Roman"/>
          <w:sz w:val="28"/>
          <w:szCs w:val="24"/>
        </w:rPr>
        <w:t xml:space="preserve"> век. – 2014. - №3. – С.15-17. (</w:t>
      </w:r>
      <w:r w:rsidRPr="00720259">
        <w:rPr>
          <w:rFonts w:ascii="Times New Roman" w:hAnsi="Times New Roman"/>
          <w:b/>
          <w:sz w:val="28"/>
          <w:szCs w:val="24"/>
        </w:rPr>
        <w:t>из списка ВАК</w:t>
      </w:r>
      <w:r w:rsidRPr="00BD1EE9">
        <w:rPr>
          <w:rFonts w:ascii="Times New Roman" w:hAnsi="Times New Roman"/>
          <w:sz w:val="28"/>
          <w:szCs w:val="24"/>
        </w:rPr>
        <w:t>)</w:t>
      </w:r>
    </w:p>
    <w:p w:rsidR="00DF77A1" w:rsidRPr="00DF77A1" w:rsidRDefault="00DF77A1" w:rsidP="00DF77A1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BD1EE9">
        <w:rPr>
          <w:rFonts w:ascii="Times New Roman" w:hAnsi="Times New Roman"/>
          <w:sz w:val="28"/>
          <w:szCs w:val="24"/>
        </w:rPr>
        <w:t xml:space="preserve">Каликина, Г.В. Использование метода жидкостной хроматографии для определения  массовой концентрации глицеринтринитрата в производственных и очищенных водах / Г.В. Каликина, Э.Х. Афиатуллов, Т.А.Чапко, А.И. Спешилова, А.С. Бабушкина, Т.Л. Рыжова // Российский химический журнал. – 2014. - том </w:t>
      </w:r>
      <w:r w:rsidRPr="00BD1EE9">
        <w:rPr>
          <w:rFonts w:ascii="Times New Roman" w:hAnsi="Times New Roman"/>
          <w:sz w:val="28"/>
          <w:szCs w:val="24"/>
          <w:lang w:val="en-US"/>
        </w:rPr>
        <w:t>LVIII</w:t>
      </w:r>
      <w:r w:rsidRPr="00BD1EE9">
        <w:rPr>
          <w:rFonts w:ascii="Times New Roman" w:hAnsi="Times New Roman"/>
          <w:sz w:val="28"/>
          <w:szCs w:val="24"/>
        </w:rPr>
        <w:t xml:space="preserve"> 3-4. – С.53-54. (</w:t>
      </w:r>
      <w:r w:rsidRPr="00720259">
        <w:rPr>
          <w:rFonts w:ascii="Times New Roman" w:hAnsi="Times New Roman"/>
          <w:b/>
          <w:sz w:val="28"/>
          <w:szCs w:val="24"/>
        </w:rPr>
        <w:t>из списка ВАК</w:t>
      </w:r>
      <w:r w:rsidRPr="00BD1EE9">
        <w:rPr>
          <w:rFonts w:ascii="Times New Roman" w:hAnsi="Times New Roman"/>
          <w:sz w:val="28"/>
          <w:szCs w:val="24"/>
        </w:rPr>
        <w:t>)</w:t>
      </w:r>
    </w:p>
    <w:p w:rsidR="00DF77A1" w:rsidRPr="00DF77A1" w:rsidRDefault="00DF77A1" w:rsidP="00DF77A1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E67B6">
        <w:rPr>
          <w:rFonts w:ascii="Times New Roman" w:hAnsi="Times New Roman"/>
          <w:sz w:val="28"/>
          <w:szCs w:val="28"/>
        </w:rPr>
        <w:t>Каликина, Г.В.  Использование метода капиллярного электрофореза для аналитического контроля содержания диэтиленамина и этаноламина в технологических водах производства 1,4,5,8- тетранитрозо – 1,4,5,8 – тетраазадекалина / Г.В. Каликина, Э.Х. Афиатуллов, Т.А.Чапко, А.С. Бабушкина, Т.Л. Рыжова //  Бутлеровские сообщения. – 2015. - № 9</w:t>
      </w:r>
      <w:r w:rsidRPr="00EE67B6">
        <w:rPr>
          <w:rFonts w:ascii="Times New Roman" w:hAnsi="Times New Roman"/>
          <w:sz w:val="28"/>
          <w:szCs w:val="28"/>
          <w:lang w:val="en-US"/>
        </w:rPr>
        <w:t>s</w:t>
      </w:r>
      <w:r w:rsidRPr="00EE67B6">
        <w:rPr>
          <w:rFonts w:ascii="Times New Roman" w:hAnsi="Times New Roman"/>
          <w:sz w:val="28"/>
          <w:szCs w:val="28"/>
        </w:rPr>
        <w:t>. - том 43. –  С. 83 (приложение тома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20259">
        <w:rPr>
          <w:rFonts w:ascii="Times New Roman" w:hAnsi="Times New Roman"/>
          <w:b/>
          <w:sz w:val="28"/>
          <w:szCs w:val="24"/>
        </w:rPr>
        <w:t>из списка ВАК</w:t>
      </w:r>
      <w:r w:rsidRPr="00EE67B6">
        <w:rPr>
          <w:rFonts w:ascii="Times New Roman" w:hAnsi="Times New Roman"/>
          <w:sz w:val="28"/>
          <w:szCs w:val="28"/>
        </w:rPr>
        <w:t>)</w:t>
      </w:r>
    </w:p>
    <w:p w:rsidR="00DF77A1" w:rsidRPr="00DF77A1" w:rsidRDefault="00DF77A1" w:rsidP="00DF77A1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E67B6">
        <w:rPr>
          <w:rFonts w:ascii="Times New Roman" w:hAnsi="Times New Roman"/>
          <w:sz w:val="28"/>
          <w:szCs w:val="28"/>
        </w:rPr>
        <w:t>Каликина, Г.В. Использование метода капиллярного электрофореза для аналитического контроля содержания сульфа</w:t>
      </w:r>
      <w:proofErr w:type="gramStart"/>
      <w:r w:rsidRPr="00EE67B6">
        <w:rPr>
          <w:rFonts w:ascii="Times New Roman" w:hAnsi="Times New Roman"/>
          <w:sz w:val="28"/>
          <w:szCs w:val="28"/>
        </w:rPr>
        <w:t>т-</w:t>
      </w:r>
      <w:proofErr w:type="gramEnd"/>
      <w:r w:rsidRPr="00EE67B6">
        <w:rPr>
          <w:rFonts w:ascii="Times New Roman" w:hAnsi="Times New Roman"/>
          <w:sz w:val="28"/>
          <w:szCs w:val="28"/>
        </w:rPr>
        <w:t>, оксалат- и формиат- ионов в сточных водах синтеза полиоксиметилена / Г.В. Каликина, Э.Х. Афиатуллов, Т.А.Чапко, А.И. Спешилова, А.С. Бабушкина, Т.Л. Рыжова // Успехи в специальной химии и химической технологии: труды Всероссийской научно-технической конференции, посвященной 80-летию основания Инженерного химико-технологического факультета РХТУ им. Д.И. Менделеева. – 2015. - С.377-379.</w:t>
      </w:r>
    </w:p>
    <w:p w:rsidR="00DF77A1" w:rsidRPr="00DF77A1" w:rsidRDefault="00DF77A1" w:rsidP="00DF77A1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EE67B6">
        <w:rPr>
          <w:rFonts w:ascii="Times New Roman" w:hAnsi="Times New Roman"/>
          <w:sz w:val="28"/>
          <w:szCs w:val="28"/>
        </w:rPr>
        <w:t>Каликина, Г.В. Использование метода капиллярного электрофореза для аналитического контроля содержания этилендиамина и этаноламина в сточных водах производства 1,4,58,8 – тетранитрозо-1,4,5,8 - тетраазадекалина / Г.В. Каликина, Э.Х. Афиатуллов, Т.А.Чапко, А.И. Спешилова, А.С. Бабушкина, Т.Л. Рыжова // Успехи в специальной химии и химической технологии: труды Всероссийской научно-технической конференции, посвященной 80-летию основания Инженерного химико-технологического факультета РХТУ им. Д.</w:t>
      </w:r>
      <w:proofErr w:type="gramEnd"/>
      <w:r w:rsidRPr="00EE67B6">
        <w:rPr>
          <w:rFonts w:ascii="Times New Roman" w:hAnsi="Times New Roman"/>
          <w:sz w:val="28"/>
          <w:szCs w:val="28"/>
        </w:rPr>
        <w:t>И. Менделеева. – 2015. - С.380-382.</w:t>
      </w:r>
    </w:p>
    <w:p w:rsidR="00DF77A1" w:rsidRPr="00DF77A1" w:rsidRDefault="00DF77A1" w:rsidP="00DF77A1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BD1EE9">
        <w:rPr>
          <w:rFonts w:ascii="Times New Roman" w:hAnsi="Times New Roman"/>
          <w:sz w:val="28"/>
          <w:szCs w:val="24"/>
        </w:rPr>
        <w:t xml:space="preserve">Каликина, Г.В. Аналитический контроль содержания парааминобензойной кислоты в полуфабрикатах СТТ методами капиллярного электрофореза и высокоэффективной жидкостной хроматографии / Г.В. Каликина,  Э.Х. Афиатуллов, Т.А.Чапко, А.И. Спешилова, А.С. Бабушкина, Т.Л. Рыжова // Боеприпасы </w:t>
      </w:r>
      <w:r w:rsidRPr="00BD1EE9">
        <w:rPr>
          <w:rFonts w:ascii="Times New Roman" w:hAnsi="Times New Roman"/>
          <w:sz w:val="28"/>
          <w:szCs w:val="24"/>
          <w:lang w:val="en-US"/>
        </w:rPr>
        <w:t>XXI</w:t>
      </w:r>
      <w:r w:rsidRPr="00BD1EE9">
        <w:rPr>
          <w:rFonts w:ascii="Times New Roman" w:hAnsi="Times New Roman"/>
          <w:sz w:val="28"/>
          <w:szCs w:val="24"/>
        </w:rPr>
        <w:t xml:space="preserve"> век. – 2016. -  №2. –  С.176-180.(</w:t>
      </w:r>
      <w:r w:rsidRPr="00720259">
        <w:rPr>
          <w:rFonts w:ascii="Times New Roman" w:hAnsi="Times New Roman"/>
          <w:b/>
          <w:sz w:val="28"/>
          <w:szCs w:val="24"/>
        </w:rPr>
        <w:t>из списка ВАК</w:t>
      </w:r>
      <w:r w:rsidRPr="00BD1EE9">
        <w:rPr>
          <w:rFonts w:ascii="Times New Roman" w:hAnsi="Times New Roman"/>
          <w:sz w:val="28"/>
          <w:szCs w:val="24"/>
        </w:rPr>
        <w:t>)</w:t>
      </w:r>
    </w:p>
    <w:p w:rsidR="00DF77A1" w:rsidRPr="00DF77A1" w:rsidRDefault="00DF77A1" w:rsidP="00DF77A1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E67B6">
        <w:rPr>
          <w:rFonts w:ascii="Times New Roman" w:hAnsi="Times New Roman"/>
          <w:sz w:val="28"/>
          <w:szCs w:val="28"/>
        </w:rPr>
        <w:t>Каликина, Г.В. Использование метода капиллярного электрофореза для аналитического контроля содержания ионов свинца (</w:t>
      </w:r>
      <w:r w:rsidRPr="00EE67B6">
        <w:rPr>
          <w:rFonts w:ascii="Times New Roman" w:hAnsi="Times New Roman"/>
          <w:sz w:val="28"/>
          <w:szCs w:val="28"/>
          <w:lang w:val="en-US"/>
        </w:rPr>
        <w:t>II</w:t>
      </w:r>
      <w:r w:rsidRPr="00EE67B6">
        <w:rPr>
          <w:rFonts w:ascii="Times New Roman" w:hAnsi="Times New Roman"/>
          <w:sz w:val="28"/>
          <w:szCs w:val="28"/>
        </w:rPr>
        <w:t>) и никеля (</w:t>
      </w:r>
      <w:r w:rsidRPr="00EE67B6">
        <w:rPr>
          <w:rFonts w:ascii="Times New Roman" w:hAnsi="Times New Roman"/>
          <w:sz w:val="28"/>
          <w:szCs w:val="28"/>
          <w:lang w:val="en-US"/>
        </w:rPr>
        <w:t>II</w:t>
      </w:r>
      <w:r w:rsidRPr="00EE67B6">
        <w:rPr>
          <w:rFonts w:ascii="Times New Roman" w:hAnsi="Times New Roman"/>
          <w:sz w:val="28"/>
          <w:szCs w:val="28"/>
        </w:rPr>
        <w:t xml:space="preserve">) в производственных и оборотных водах / Г.В. Каликина, Т.А.Чапко, А.С. </w:t>
      </w:r>
      <w:r w:rsidRPr="00EE67B6">
        <w:rPr>
          <w:rFonts w:ascii="Times New Roman" w:hAnsi="Times New Roman"/>
          <w:sz w:val="28"/>
          <w:szCs w:val="28"/>
        </w:rPr>
        <w:lastRenderedPageBreak/>
        <w:t>Бабушкина, Т.Л. Рыжова // Сборник тезисов докладов “</w:t>
      </w:r>
      <w:r w:rsidRPr="00EE67B6">
        <w:rPr>
          <w:rFonts w:ascii="Times New Roman" w:hAnsi="Times New Roman"/>
          <w:sz w:val="28"/>
          <w:szCs w:val="28"/>
          <w:lang w:val="en-US"/>
        </w:rPr>
        <w:t>V</w:t>
      </w:r>
      <w:r w:rsidRPr="00EE67B6">
        <w:rPr>
          <w:rFonts w:ascii="Times New Roman" w:hAnsi="Times New Roman"/>
          <w:sz w:val="28"/>
          <w:szCs w:val="28"/>
        </w:rPr>
        <w:t xml:space="preserve"> Международная конференция Техническая химия. От теории к практике”. – 2016. – С.25.</w:t>
      </w:r>
    </w:p>
    <w:p w:rsidR="00DF77A1" w:rsidRPr="00DF77A1" w:rsidRDefault="00DF77A1" w:rsidP="00DF77A1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EE67B6">
        <w:rPr>
          <w:rFonts w:ascii="Times New Roman" w:hAnsi="Times New Roman"/>
          <w:sz w:val="28"/>
          <w:szCs w:val="28"/>
        </w:rPr>
        <w:t xml:space="preserve">Каликина, Г.В. Аналитический контроль содержания глицеринтринитрата, смеси динитрата диэтиленгликоля и динитрата триэтиленгликоля, циклотетраметилентетранитрамина, 5-метил-2 нитротетразола и диметилдифенилкарбамида в наполненных полимерах методом высокоэффективной жидкостной хроматографии /  Г.В. Каликина, А.Е. Голубев, Т.А.Чапко, А.С. Бабушкина, Т.Л. Рыжова // Сборник трудов конференции </w:t>
      </w:r>
      <w:r w:rsidRPr="00EE67B6">
        <w:rPr>
          <w:rFonts w:ascii="Times New Roman" w:hAnsi="Times New Roman"/>
          <w:sz w:val="28"/>
          <w:szCs w:val="28"/>
          <w:lang w:val="en-US"/>
        </w:rPr>
        <w:t>VI</w:t>
      </w:r>
      <w:r w:rsidRPr="00EE67B6">
        <w:rPr>
          <w:rFonts w:ascii="Times New Roman" w:hAnsi="Times New Roman"/>
          <w:sz w:val="28"/>
          <w:szCs w:val="28"/>
        </w:rPr>
        <w:t xml:space="preserve"> Всероссийск</w:t>
      </w:r>
      <w:r>
        <w:rPr>
          <w:rFonts w:ascii="Times New Roman" w:hAnsi="Times New Roman"/>
          <w:sz w:val="28"/>
          <w:szCs w:val="28"/>
        </w:rPr>
        <w:t>ой научной</w:t>
      </w:r>
      <w:r w:rsidRPr="00EE67B6">
        <w:rPr>
          <w:rFonts w:ascii="Times New Roman" w:hAnsi="Times New Roman"/>
          <w:sz w:val="28"/>
          <w:szCs w:val="28"/>
        </w:rPr>
        <w:t xml:space="preserve"> конференци</w:t>
      </w:r>
      <w:r>
        <w:rPr>
          <w:rFonts w:ascii="Times New Roman" w:hAnsi="Times New Roman"/>
          <w:sz w:val="28"/>
          <w:szCs w:val="28"/>
        </w:rPr>
        <w:t>и</w:t>
      </w:r>
      <w:r w:rsidRPr="00EE67B6">
        <w:rPr>
          <w:rFonts w:ascii="Times New Roman" w:hAnsi="Times New Roman"/>
          <w:sz w:val="28"/>
          <w:szCs w:val="28"/>
        </w:rPr>
        <w:t xml:space="preserve"> “Физикохимия процессов переработки полимеров”. – 2016.</w:t>
      </w:r>
      <w:proofErr w:type="gramEnd"/>
      <w:r w:rsidRPr="00EE67B6">
        <w:rPr>
          <w:rFonts w:ascii="Times New Roman" w:hAnsi="Times New Roman"/>
          <w:sz w:val="28"/>
          <w:szCs w:val="28"/>
        </w:rPr>
        <w:t xml:space="preserve"> – С.107</w:t>
      </w:r>
      <w:r>
        <w:rPr>
          <w:rFonts w:ascii="Times New Roman" w:hAnsi="Times New Roman"/>
          <w:sz w:val="28"/>
          <w:szCs w:val="28"/>
        </w:rPr>
        <w:t>.</w:t>
      </w:r>
    </w:p>
    <w:p w:rsidR="00DF77A1" w:rsidRPr="00DF77A1" w:rsidRDefault="00DF77A1" w:rsidP="00DF77A1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E67B6">
        <w:rPr>
          <w:rFonts w:ascii="Times New Roman" w:hAnsi="Times New Roman"/>
          <w:sz w:val="28"/>
          <w:szCs w:val="28"/>
        </w:rPr>
        <w:t>Каликина, Г.В. Аналитический контроль содержания ионов свинца (</w:t>
      </w:r>
      <w:r w:rsidRPr="00EE67B6">
        <w:rPr>
          <w:rFonts w:ascii="Times New Roman" w:hAnsi="Times New Roman"/>
          <w:sz w:val="28"/>
          <w:szCs w:val="28"/>
          <w:lang w:val="en-US"/>
        </w:rPr>
        <w:t>II</w:t>
      </w:r>
      <w:r w:rsidRPr="00EE67B6">
        <w:rPr>
          <w:rFonts w:ascii="Times New Roman" w:hAnsi="Times New Roman"/>
          <w:sz w:val="28"/>
          <w:szCs w:val="28"/>
        </w:rPr>
        <w:t>) и никеля (</w:t>
      </w:r>
      <w:r w:rsidRPr="00EE67B6">
        <w:rPr>
          <w:rFonts w:ascii="Times New Roman" w:hAnsi="Times New Roman"/>
          <w:sz w:val="28"/>
          <w:szCs w:val="28"/>
          <w:lang w:val="en-US"/>
        </w:rPr>
        <w:t>II</w:t>
      </w:r>
      <w:r w:rsidRPr="00EE67B6">
        <w:rPr>
          <w:rFonts w:ascii="Times New Roman" w:hAnsi="Times New Roman"/>
          <w:sz w:val="28"/>
          <w:szCs w:val="28"/>
        </w:rPr>
        <w:t>) в маточных и промывных водах с использованием метода капиллярного электрофореза / Г.В. Каликина, Т.А.Чапко, А.С. Бабушкина, Т.Л. Рыжова // Материалы Всероссийской юбилейной конференции с международны</w:t>
      </w:r>
      <w:r>
        <w:rPr>
          <w:rFonts w:ascii="Times New Roman" w:hAnsi="Times New Roman"/>
          <w:sz w:val="28"/>
          <w:szCs w:val="28"/>
        </w:rPr>
        <w:t>м участием, посвященной 100-летию</w:t>
      </w:r>
      <w:r w:rsidRPr="00EE67B6">
        <w:rPr>
          <w:rFonts w:ascii="Times New Roman" w:hAnsi="Times New Roman"/>
          <w:sz w:val="28"/>
          <w:szCs w:val="28"/>
        </w:rPr>
        <w:t xml:space="preserve"> Пермского университета “Современные достижения химических наук”. – 2016. – С.105-107.</w:t>
      </w:r>
    </w:p>
    <w:p w:rsidR="00DF77A1" w:rsidRPr="00DF77A1" w:rsidRDefault="00DF77A1" w:rsidP="00DF77A1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BD1EE9">
        <w:rPr>
          <w:rFonts w:ascii="Times New Roman" w:hAnsi="Times New Roman"/>
          <w:sz w:val="28"/>
          <w:szCs w:val="24"/>
        </w:rPr>
        <w:t>Каликина, Г.В. Использование метода капиллярного электрофореза для аналитического контроля содержания ионов свинца (</w:t>
      </w:r>
      <w:r w:rsidRPr="00BD1EE9">
        <w:rPr>
          <w:rFonts w:ascii="Times New Roman" w:hAnsi="Times New Roman"/>
          <w:sz w:val="28"/>
          <w:szCs w:val="24"/>
          <w:lang w:val="en-US"/>
        </w:rPr>
        <w:t>II</w:t>
      </w:r>
      <w:r w:rsidRPr="00BD1EE9">
        <w:rPr>
          <w:rFonts w:ascii="Times New Roman" w:hAnsi="Times New Roman"/>
          <w:sz w:val="28"/>
          <w:szCs w:val="24"/>
        </w:rPr>
        <w:t>) и никеля (</w:t>
      </w:r>
      <w:r w:rsidRPr="00BD1EE9">
        <w:rPr>
          <w:rFonts w:ascii="Times New Roman" w:hAnsi="Times New Roman"/>
          <w:sz w:val="28"/>
          <w:szCs w:val="24"/>
          <w:lang w:val="en-US"/>
        </w:rPr>
        <w:t>II</w:t>
      </w:r>
      <w:r w:rsidRPr="00BD1EE9">
        <w:rPr>
          <w:rFonts w:ascii="Times New Roman" w:hAnsi="Times New Roman"/>
          <w:sz w:val="28"/>
          <w:szCs w:val="24"/>
        </w:rPr>
        <w:t xml:space="preserve">) в маточных и промывных водах / Г.В. Каликина, Т.А.Чапко, А.С. Бабушкина, Т.Л. Рыжова // Боеприпасы </w:t>
      </w:r>
      <w:r w:rsidRPr="00BD1EE9">
        <w:rPr>
          <w:rFonts w:ascii="Times New Roman" w:hAnsi="Times New Roman"/>
          <w:sz w:val="28"/>
          <w:szCs w:val="24"/>
          <w:lang w:val="en-US"/>
        </w:rPr>
        <w:t>XXI</w:t>
      </w:r>
      <w:r w:rsidRPr="00BD1EE9">
        <w:rPr>
          <w:rFonts w:ascii="Times New Roman" w:hAnsi="Times New Roman"/>
          <w:sz w:val="28"/>
          <w:szCs w:val="24"/>
        </w:rPr>
        <w:t xml:space="preserve"> век. – 2017. -  №2. – С.38-41.  (</w:t>
      </w:r>
      <w:r w:rsidRPr="00720259">
        <w:rPr>
          <w:rFonts w:ascii="Times New Roman" w:hAnsi="Times New Roman"/>
          <w:b/>
          <w:sz w:val="28"/>
          <w:szCs w:val="24"/>
        </w:rPr>
        <w:t>из списка ВАК</w:t>
      </w:r>
      <w:r w:rsidRPr="00BD1EE9">
        <w:rPr>
          <w:rFonts w:ascii="Times New Roman" w:hAnsi="Times New Roman"/>
          <w:sz w:val="28"/>
          <w:szCs w:val="24"/>
        </w:rPr>
        <w:t>)</w:t>
      </w:r>
    </w:p>
    <w:p w:rsidR="00DF77A1" w:rsidRPr="00DF77A1" w:rsidRDefault="00DF77A1" w:rsidP="00DF77A1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E67B6">
        <w:rPr>
          <w:rFonts w:ascii="Times New Roman" w:hAnsi="Times New Roman"/>
          <w:sz w:val="28"/>
          <w:szCs w:val="28"/>
        </w:rPr>
        <w:t>Каликина, Г.В. Использование метода капиллярного э</w:t>
      </w:r>
      <w:r>
        <w:rPr>
          <w:rFonts w:ascii="Times New Roman" w:hAnsi="Times New Roman"/>
          <w:sz w:val="28"/>
          <w:szCs w:val="28"/>
        </w:rPr>
        <w:t xml:space="preserve">лектрофореза для аналитического </w:t>
      </w:r>
      <w:r w:rsidRPr="00EE67B6">
        <w:rPr>
          <w:rFonts w:ascii="Times New Roman" w:hAnsi="Times New Roman"/>
          <w:sz w:val="28"/>
          <w:szCs w:val="28"/>
        </w:rPr>
        <w:t xml:space="preserve">контроля содержания </w:t>
      </w:r>
      <w:r>
        <w:rPr>
          <w:rFonts w:ascii="Times New Roman" w:hAnsi="Times New Roman"/>
          <w:sz w:val="28"/>
          <w:szCs w:val="28"/>
        </w:rPr>
        <w:t>ц</w:t>
      </w:r>
      <w:r w:rsidRPr="00EE67B6">
        <w:rPr>
          <w:rFonts w:ascii="Times New Roman" w:hAnsi="Times New Roman"/>
          <w:sz w:val="28"/>
          <w:szCs w:val="28"/>
        </w:rPr>
        <w:t xml:space="preserve">иклотетраметилентетранитрамина в сточных водах/ Г.В. Каликина, Т.А.Чапко, А.С. Бабушкина, Т.Л. Рыжова // Материалы </w:t>
      </w:r>
      <w:r w:rsidRPr="00EE67B6">
        <w:rPr>
          <w:rFonts w:ascii="Times New Roman" w:hAnsi="Times New Roman"/>
          <w:sz w:val="28"/>
          <w:szCs w:val="28"/>
          <w:lang w:val="en-US"/>
        </w:rPr>
        <w:t>IV</w:t>
      </w:r>
      <w:r w:rsidRPr="00EE67B6">
        <w:rPr>
          <w:rFonts w:ascii="Times New Roman" w:hAnsi="Times New Roman"/>
          <w:sz w:val="28"/>
          <w:szCs w:val="28"/>
        </w:rPr>
        <w:t xml:space="preserve"> молодежной школы-конференции “Современные аспекты химии”. – 2017. – С.69-70.</w:t>
      </w:r>
    </w:p>
    <w:p w:rsidR="00DF77A1" w:rsidRPr="00DF77A1" w:rsidRDefault="00DF77A1" w:rsidP="00DF77A1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BD1EE9">
        <w:rPr>
          <w:rFonts w:ascii="Times New Roman" w:hAnsi="Times New Roman"/>
          <w:sz w:val="28"/>
          <w:szCs w:val="24"/>
        </w:rPr>
        <w:t>Каликина, Г.В. Использование метода капиллярного электрофореза для аналитического контроля содержания октогена в технологических водах производства ТРТ / Г.В. Каликина</w:t>
      </w:r>
      <w:proofErr w:type="gramStart"/>
      <w:r w:rsidR="005F7879">
        <w:rPr>
          <w:rFonts w:ascii="Times New Roman" w:hAnsi="Times New Roman"/>
          <w:sz w:val="28"/>
          <w:szCs w:val="24"/>
        </w:rPr>
        <w:t>,</w:t>
      </w:r>
      <w:r w:rsidRPr="00BD1EE9">
        <w:rPr>
          <w:rFonts w:ascii="Times New Roman" w:hAnsi="Times New Roman"/>
          <w:sz w:val="28"/>
          <w:szCs w:val="24"/>
        </w:rPr>
        <w:t>Т</w:t>
      </w:r>
      <w:proofErr w:type="gramEnd"/>
      <w:r w:rsidRPr="00BD1EE9">
        <w:rPr>
          <w:rFonts w:ascii="Times New Roman" w:hAnsi="Times New Roman"/>
          <w:sz w:val="28"/>
          <w:szCs w:val="24"/>
        </w:rPr>
        <w:t xml:space="preserve">.А.Чапко, Леснов А.Е., А.С. Бабушкина, Т.Л. Рыжова // Боеприпасы </w:t>
      </w:r>
      <w:r w:rsidRPr="00BD1EE9">
        <w:rPr>
          <w:rFonts w:ascii="Times New Roman" w:hAnsi="Times New Roman"/>
          <w:sz w:val="28"/>
          <w:szCs w:val="24"/>
          <w:lang w:val="en-US"/>
        </w:rPr>
        <w:t>XXI</w:t>
      </w:r>
      <w:r>
        <w:rPr>
          <w:rFonts w:ascii="Times New Roman" w:hAnsi="Times New Roman"/>
          <w:sz w:val="28"/>
          <w:szCs w:val="24"/>
        </w:rPr>
        <w:t xml:space="preserve"> век. (</w:t>
      </w:r>
      <w:r w:rsidRPr="00720259">
        <w:rPr>
          <w:rFonts w:ascii="Times New Roman" w:hAnsi="Times New Roman"/>
          <w:b/>
          <w:sz w:val="28"/>
          <w:szCs w:val="24"/>
        </w:rPr>
        <w:t>из списка ВАК</w:t>
      </w:r>
      <w:r w:rsidRPr="00BD1EE9">
        <w:rPr>
          <w:rFonts w:ascii="Times New Roman" w:hAnsi="Times New Roman"/>
          <w:sz w:val="28"/>
          <w:szCs w:val="24"/>
        </w:rPr>
        <w:t>)</w:t>
      </w:r>
      <w:r>
        <w:rPr>
          <w:rFonts w:ascii="Times New Roman" w:hAnsi="Times New Roman"/>
          <w:sz w:val="28"/>
          <w:szCs w:val="24"/>
        </w:rPr>
        <w:t>,</w:t>
      </w:r>
      <w:r w:rsidRPr="00BD1EE9">
        <w:rPr>
          <w:rFonts w:ascii="Times New Roman" w:hAnsi="Times New Roman"/>
          <w:sz w:val="28"/>
          <w:szCs w:val="24"/>
        </w:rPr>
        <w:t xml:space="preserve"> (</w:t>
      </w:r>
      <w:r>
        <w:rPr>
          <w:rFonts w:ascii="Times New Roman" w:hAnsi="Times New Roman"/>
          <w:sz w:val="28"/>
          <w:szCs w:val="24"/>
        </w:rPr>
        <w:t xml:space="preserve">принято </w:t>
      </w:r>
      <w:r w:rsidRPr="00BD1EE9">
        <w:rPr>
          <w:rFonts w:ascii="Times New Roman" w:hAnsi="Times New Roman"/>
          <w:sz w:val="28"/>
          <w:szCs w:val="24"/>
        </w:rPr>
        <w:t>в печат</w:t>
      </w:r>
      <w:r>
        <w:rPr>
          <w:rFonts w:ascii="Times New Roman" w:hAnsi="Times New Roman"/>
          <w:sz w:val="28"/>
          <w:szCs w:val="24"/>
        </w:rPr>
        <w:t xml:space="preserve">ь      </w:t>
      </w:r>
      <w:smartTag w:uri="urn:schemas-microsoft-com:office:smarttags" w:element="metricconverter">
        <w:smartTagPr>
          <w:attr w:name="ProductID" w:val="01.2018 г"/>
        </w:smartTagPr>
        <w:r>
          <w:rPr>
            <w:rFonts w:ascii="Times New Roman" w:hAnsi="Times New Roman"/>
            <w:sz w:val="28"/>
            <w:szCs w:val="24"/>
          </w:rPr>
          <w:t>01.2018 г</w:t>
        </w:r>
      </w:smartTag>
      <w:r>
        <w:rPr>
          <w:rFonts w:ascii="Times New Roman" w:hAnsi="Times New Roman"/>
          <w:sz w:val="28"/>
          <w:szCs w:val="24"/>
        </w:rPr>
        <w:t>.</w:t>
      </w:r>
      <w:r w:rsidRPr="00BD1EE9">
        <w:rPr>
          <w:rFonts w:ascii="Times New Roman" w:hAnsi="Times New Roman"/>
          <w:sz w:val="28"/>
          <w:szCs w:val="24"/>
        </w:rPr>
        <w:t>)</w:t>
      </w:r>
    </w:p>
    <w:p w:rsidR="007353D8" w:rsidRPr="00EE67B6" w:rsidRDefault="007353D8" w:rsidP="00BD1EE9">
      <w:pPr>
        <w:jc w:val="both"/>
        <w:rPr>
          <w:rFonts w:ascii="Times New Roman" w:hAnsi="Times New Roman"/>
          <w:sz w:val="28"/>
          <w:szCs w:val="28"/>
        </w:rPr>
      </w:pPr>
    </w:p>
    <w:sectPr w:rsidR="007353D8" w:rsidRPr="00EE67B6" w:rsidSect="00DF77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7A0E"/>
    <w:multiLevelType w:val="hybridMultilevel"/>
    <w:tmpl w:val="6F14B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91CDF"/>
    <w:multiLevelType w:val="hybridMultilevel"/>
    <w:tmpl w:val="B138546E"/>
    <w:lvl w:ilvl="0" w:tplc="8F62363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D871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FFCB5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DE85C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15686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14BD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A635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6AB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3845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EA319AA"/>
    <w:multiLevelType w:val="hybridMultilevel"/>
    <w:tmpl w:val="641C1718"/>
    <w:lvl w:ilvl="0" w:tplc="461AC57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8B2A6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5290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C6252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99AA0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9A6D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5C27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F3A89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BB24D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D6E00BE"/>
    <w:multiLevelType w:val="hybridMultilevel"/>
    <w:tmpl w:val="6AD49D2C"/>
    <w:lvl w:ilvl="0" w:tplc="1BE0D7C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062F1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B8BA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5E45D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444B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38BB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794C8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A9CB8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2E43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18BC"/>
    <w:rsid w:val="000B7643"/>
    <w:rsid w:val="00132429"/>
    <w:rsid w:val="00147FB5"/>
    <w:rsid w:val="001F18BC"/>
    <w:rsid w:val="003A2972"/>
    <w:rsid w:val="005905B8"/>
    <w:rsid w:val="00595F4A"/>
    <w:rsid w:val="005F7879"/>
    <w:rsid w:val="006A1667"/>
    <w:rsid w:val="00720259"/>
    <w:rsid w:val="007353D8"/>
    <w:rsid w:val="00855FC2"/>
    <w:rsid w:val="009121A4"/>
    <w:rsid w:val="009B13D4"/>
    <w:rsid w:val="00A0147A"/>
    <w:rsid w:val="00AD10E0"/>
    <w:rsid w:val="00BD1EE9"/>
    <w:rsid w:val="00DF77A1"/>
    <w:rsid w:val="00EB6136"/>
    <w:rsid w:val="00EE6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EE9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01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1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1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1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1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1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1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1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1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1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680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Chernova</cp:lastModifiedBy>
  <cp:revision>7</cp:revision>
  <dcterms:created xsi:type="dcterms:W3CDTF">2018-02-25T14:31:00Z</dcterms:created>
  <dcterms:modified xsi:type="dcterms:W3CDTF">2018-05-24T06:34:00Z</dcterms:modified>
</cp:coreProperties>
</file>